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A05C4">
      <w:pPr>
        <w:ind w:firstLine="0" w:firstLineChars="0"/>
        <w:rPr>
          <w:rStyle w:val="10"/>
          <w:rFonts w:hint="eastAsia" w:ascii="黑体" w:hAnsi="黑体" w:eastAsia="黑体" w:cs="宋体"/>
          <w:b w:val="0"/>
          <w:bCs w:val="0"/>
          <w:color w:val="000000" w:themeColor="text1"/>
          <w14:textFill>
            <w14:solidFill>
              <w14:schemeClr w14:val="tx1"/>
            </w14:solidFill>
          </w14:textFill>
        </w:rPr>
      </w:pPr>
      <w:bookmarkStart w:id="0" w:name="_Hlk213314178"/>
      <w:r>
        <w:rPr>
          <w:rFonts w:hint="eastAsia" w:ascii="黑体" w:hAnsi="黑体" w:eastAsia="黑体"/>
          <w:color w:val="000000" w:themeColor="text1"/>
          <w14:textFill>
            <w14:solidFill>
              <w14:schemeClr w14:val="tx1"/>
            </w14:solidFill>
          </w14:textFill>
        </w:rPr>
        <w:t>附件</w:t>
      </w:r>
    </w:p>
    <w:p w14:paraId="5B62DE86">
      <w:pPr>
        <w:ind w:firstLine="0" w:firstLineChars="0"/>
        <w:rPr>
          <w:rFonts w:hint="eastAsia" w:ascii="黑体" w:hAnsi="黑体" w:eastAsia="黑体"/>
          <w:color w:val="000000" w:themeColor="text1"/>
          <w14:textFill>
            <w14:solidFill>
              <w14:schemeClr w14:val="tx1"/>
            </w14:solidFill>
          </w14:textFill>
        </w:rPr>
      </w:pPr>
    </w:p>
    <w:p w14:paraId="4269F483">
      <w:pPr>
        <w:pStyle w:val="6"/>
        <w:spacing w:before="0" w:beforeAutospacing="0" w:after="0" w:afterAutospacing="0"/>
        <w:ind w:firstLine="0" w:firstLineChars="0"/>
        <w:jc w:val="center"/>
        <w:rPr>
          <w:rStyle w:val="10"/>
          <w:rFonts w:hint="eastAsia" w:ascii="方正小标宋简体" w:eastAsia="方正小标宋简体"/>
          <w:b w:val="0"/>
          <w:bCs w:val="0"/>
          <w:color w:val="000000" w:themeColor="text1"/>
          <w:sz w:val="44"/>
          <w:szCs w:val="44"/>
          <w14:textFill>
            <w14:solidFill>
              <w14:schemeClr w14:val="tx1"/>
            </w14:solidFill>
          </w14:textFill>
        </w:rPr>
      </w:pPr>
      <w:r>
        <w:rPr>
          <w:rStyle w:val="10"/>
          <w:rFonts w:hint="eastAsia" w:ascii="方正小标宋简体" w:eastAsia="方正小标宋简体"/>
          <w:b w:val="0"/>
          <w:bCs w:val="0"/>
          <w:color w:val="000000" w:themeColor="text1"/>
          <w:sz w:val="44"/>
          <w:szCs w:val="44"/>
          <w14:textFill>
            <w14:solidFill>
              <w14:schemeClr w14:val="tx1"/>
            </w14:solidFill>
          </w14:textFill>
        </w:rPr>
        <w:t>柳州市水预算管理用水审计实施方案</w:t>
      </w:r>
      <w:bookmarkEnd w:id="0"/>
      <w:r>
        <w:rPr>
          <w:rStyle w:val="10"/>
          <w:rFonts w:hint="eastAsia" w:ascii="方正小标宋简体" w:eastAsia="方正小标宋简体"/>
          <w:b w:val="0"/>
          <w:bCs w:val="0"/>
          <w:color w:val="000000" w:themeColor="text1"/>
          <w:sz w:val="44"/>
          <w:szCs w:val="44"/>
          <w14:textFill>
            <w14:solidFill>
              <w14:schemeClr w14:val="tx1"/>
            </w14:solidFill>
          </w14:textFill>
        </w:rPr>
        <w:t>（试行）</w:t>
      </w:r>
    </w:p>
    <w:p w14:paraId="75D624D2">
      <w:pPr>
        <w:rPr>
          <w:rFonts w:hint="eastAsia"/>
          <w:color w:val="000000" w:themeColor="text1"/>
          <w14:textFill>
            <w14:solidFill>
              <w14:schemeClr w14:val="tx1"/>
            </w14:solidFill>
          </w14:textFill>
        </w:rPr>
      </w:pPr>
    </w:p>
    <w:p w14:paraId="334F87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为规范柳州市水预算管理用水审计工作，提高用水户的用水效率，厉行节约用水，根据《中华人民共和国水法》《节约用水条例》等法律法规和有关标准规范，结合柳州市实际，制定本方案。</w:t>
      </w:r>
    </w:p>
    <w:p w14:paraId="7B9093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一、基本原则</w:t>
      </w:r>
    </w:p>
    <w:p w14:paraId="7C55A8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用水审计应当遵循国家、行业和地方有关水资源节约利用及水预算管理的法律法规、标准规范和政策文件执行。</w:t>
      </w:r>
    </w:p>
    <w:p w14:paraId="25901A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用水审计的基本要求、程序和方法以及用水审计报告的编写，按照《用水审计技术导则（试行）》（SL/Z549）、《企业用水审计技术通则》（GB/T33231）执行。</w:t>
      </w:r>
    </w:p>
    <w:p w14:paraId="0D0738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olor w:val="auto"/>
        </w:rPr>
      </w:pPr>
      <w:r>
        <w:rPr>
          <w:rFonts w:hint="eastAsia" w:ascii="黑体" w:hAnsi="黑体" w:eastAsia="黑体"/>
          <w:color w:val="auto"/>
        </w:rPr>
        <w:t>二、适用范围</w:t>
      </w:r>
    </w:p>
    <w:p w14:paraId="6910171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olor w:val="auto"/>
        </w:rPr>
      </w:pPr>
      <w:r>
        <w:rPr>
          <w:rFonts w:hint="eastAsia"/>
          <w:color w:val="auto"/>
        </w:rPr>
        <w:t>对纳入柳州市水预算管理范围内的用水单位的（以下统称“审计对象”）取水、用水、退（排）水等用水过程的合规性、经济性及生态环境影响进行监督、审查与评价活动。</w:t>
      </w:r>
    </w:p>
    <w:p w14:paraId="1AD836E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olor w:val="auto"/>
          <w:lang w:val="en-US" w:eastAsia="zh-CN"/>
        </w:rPr>
      </w:pPr>
      <w:r>
        <w:rPr>
          <w:rFonts w:hint="eastAsia" w:ascii="黑体" w:hAnsi="黑体" w:eastAsia="黑体"/>
          <w:color w:val="auto"/>
          <w:lang w:val="en-US" w:eastAsia="zh-CN"/>
        </w:rPr>
        <w:t>三、开展方式</w:t>
      </w:r>
    </w:p>
    <w:p w14:paraId="395A54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rPr>
      </w:pPr>
      <w:r>
        <w:rPr>
          <w:rFonts w:hint="eastAsia"/>
          <w:color w:val="auto"/>
        </w:rPr>
        <w:t>采取定期、分批次对审计对象开展用水审计</w:t>
      </w:r>
      <w:r>
        <w:rPr>
          <w:rFonts w:hint="eastAsia"/>
          <w:color w:val="auto"/>
          <w:lang w:eastAsia="zh-CN"/>
        </w:rPr>
        <w:t>。</w:t>
      </w:r>
      <w:r>
        <w:rPr>
          <w:rFonts w:hint="eastAsia"/>
          <w:color w:val="auto"/>
        </w:rPr>
        <w:t>对年度用水量在50万立方米以上的用水单位采取不少于10%的抽查方式开展用水审计，其他用水单位采取随机抽查的方式开展用水审计。</w:t>
      </w:r>
    </w:p>
    <w:p w14:paraId="1A68DB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olor w:val="auto"/>
        </w:rPr>
      </w:pPr>
      <w:r>
        <w:rPr>
          <w:rFonts w:hint="eastAsia" w:ascii="黑体" w:hAnsi="黑体" w:eastAsia="黑体"/>
          <w:color w:val="auto"/>
        </w:rPr>
        <w:t>四、</w:t>
      </w:r>
      <w:r>
        <w:rPr>
          <w:rFonts w:hint="eastAsia" w:ascii="黑体" w:hAnsi="黑体" w:eastAsia="黑体"/>
          <w:color w:val="auto"/>
          <w:lang w:val="en-US" w:eastAsia="zh-CN"/>
        </w:rPr>
        <w:t>实施</w:t>
      </w:r>
      <w:r>
        <w:rPr>
          <w:rFonts w:hint="eastAsia" w:ascii="黑体" w:hAnsi="黑体" w:eastAsia="黑体"/>
          <w:color w:val="auto"/>
        </w:rPr>
        <w:t>单位职责</w:t>
      </w:r>
    </w:p>
    <w:p w14:paraId="4407929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rPr>
      </w:pPr>
      <w:r>
        <w:rPr>
          <w:rFonts w:hint="eastAsia"/>
          <w:color w:val="auto"/>
        </w:rPr>
        <w:t>市水行政主管部门负责牵头做好全市用水审计的组织实施、协调指导和监督管理工作，市住房城乡建设部门配合市水行政主管部门做好用水审计工作，也可委托具有相应资质的社会用水审计组织开展审计。</w:t>
      </w:r>
    </w:p>
    <w:p w14:paraId="3B6BA6B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rPr>
      </w:pPr>
      <w:r>
        <w:rPr>
          <w:rFonts w:hint="eastAsia"/>
          <w:color w:val="auto"/>
        </w:rPr>
        <w:t>水行政主管部门按属地管理原则，负责对已获取《取水许可证》的自备水源用水单位开展用水审计，并做好相关管理和监督工作。</w:t>
      </w:r>
    </w:p>
    <w:p w14:paraId="4CED92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rPr>
      </w:pPr>
      <w:r>
        <w:rPr>
          <w:rFonts w:hint="eastAsia"/>
          <w:color w:val="auto"/>
        </w:rPr>
        <w:t>住房城乡建设部门按属地管理原则，配合同级水行政主管部门对市辖区、县级公共供水管网内用水单位开展用水审计，并做好相关管理和监督工作。</w:t>
      </w:r>
    </w:p>
    <w:p w14:paraId="1A4231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olor w:val="auto"/>
        </w:rPr>
      </w:pPr>
      <w:r>
        <w:rPr>
          <w:rFonts w:hint="eastAsia" w:ascii="黑体" w:hAnsi="黑体" w:eastAsia="黑体"/>
          <w:color w:val="auto"/>
        </w:rPr>
        <w:t>五、用水审计管理程序</w:t>
      </w:r>
    </w:p>
    <w:p w14:paraId="7860F1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eastAsia="楷体_GB2312"/>
          <w:color w:val="auto"/>
        </w:rPr>
      </w:pPr>
      <w:r>
        <w:rPr>
          <w:rFonts w:hint="eastAsia" w:ascii="楷体_GB2312" w:eastAsia="楷体_GB2312"/>
          <w:color w:val="auto"/>
        </w:rPr>
        <w:t>（一）制定用水审计计划</w:t>
      </w:r>
    </w:p>
    <w:p w14:paraId="3A0A84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rPr>
      </w:pPr>
      <w:r>
        <w:rPr>
          <w:rFonts w:hint="eastAsia"/>
          <w:color w:val="auto"/>
        </w:rPr>
        <w:t>开展用水审计应当制定计划、规范程序、注重实效,计划一经</w:t>
      </w:r>
      <w:r>
        <w:rPr>
          <w:rFonts w:hint="eastAsia"/>
          <w:color w:val="auto"/>
          <w:lang w:val="en-US" w:eastAsia="zh-CN"/>
        </w:rPr>
        <w:t>审定</w:t>
      </w:r>
      <w:r>
        <w:rPr>
          <w:rFonts w:hint="eastAsia"/>
          <w:color w:val="auto"/>
        </w:rPr>
        <w:t>，必须严格实施。</w:t>
      </w:r>
    </w:p>
    <w:p w14:paraId="407925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rPr>
      </w:pPr>
      <w:r>
        <w:rPr>
          <w:rFonts w:hint="eastAsia"/>
          <w:color w:val="auto"/>
        </w:rPr>
        <w:t>用水审计计划由水行政主管部门牵头，同级住房城乡建设部门配合制定并实施。县（区）用水审计计划应在每年3月底前报上级部门备案。</w:t>
      </w:r>
    </w:p>
    <w:p w14:paraId="029D37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rPr>
      </w:pPr>
      <w:r>
        <w:rPr>
          <w:rFonts w:hint="eastAsia"/>
          <w:color w:val="auto"/>
        </w:rPr>
        <w:t>用水审计通常在每年年底前完成，具体时间和要求由水行政主管部门及住房城乡建设部门根据工作实际明确。</w:t>
      </w:r>
    </w:p>
    <w:p w14:paraId="6476CE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eastAsia="楷体_GB2312"/>
          <w:color w:val="auto"/>
        </w:rPr>
      </w:pPr>
      <w:r>
        <w:rPr>
          <w:rFonts w:hint="eastAsia" w:ascii="楷体_GB2312" w:eastAsia="楷体_GB2312"/>
          <w:color w:val="auto"/>
        </w:rPr>
        <w:t>（二）开展用水审计</w:t>
      </w:r>
    </w:p>
    <w:p w14:paraId="3CE72F5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rPr>
      </w:pPr>
      <w:r>
        <w:rPr>
          <w:rFonts w:hint="eastAsia"/>
          <w:color w:val="auto"/>
        </w:rPr>
        <w:t>被审计的用水单位应根据审计需要向</w:t>
      </w:r>
      <w:r>
        <w:rPr>
          <w:rFonts w:hint="eastAsia"/>
          <w:color w:val="auto"/>
          <w:lang w:val="en-US" w:eastAsia="zh-CN"/>
        </w:rPr>
        <w:t>具有审计权限</w:t>
      </w:r>
      <w:r>
        <w:rPr>
          <w:rFonts w:hint="eastAsia"/>
          <w:color w:val="auto"/>
        </w:rPr>
        <w:t>的部门或</w:t>
      </w:r>
      <w:r>
        <w:rPr>
          <w:rFonts w:hint="eastAsia"/>
          <w:color w:val="auto"/>
          <w:lang w:val="en-US" w:eastAsia="zh-CN"/>
        </w:rPr>
        <w:t>授权委托的</w:t>
      </w:r>
      <w:r>
        <w:rPr>
          <w:rFonts w:hint="eastAsia"/>
          <w:color w:val="auto"/>
        </w:rPr>
        <w:t>社会用水审计</w:t>
      </w:r>
      <w:r>
        <w:rPr>
          <w:rFonts w:hint="eastAsia"/>
          <w:color w:val="auto"/>
          <w:lang w:val="en-US" w:eastAsia="zh-CN"/>
        </w:rPr>
        <w:t>单位</w:t>
      </w:r>
      <w:r>
        <w:rPr>
          <w:rFonts w:hint="eastAsia"/>
          <w:color w:val="auto"/>
        </w:rPr>
        <w:t>提供资料，自觉接受和配合审计。</w:t>
      </w:r>
    </w:p>
    <w:p w14:paraId="0C0FE9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rPr>
      </w:pPr>
      <w:r>
        <w:rPr>
          <w:rFonts w:hint="eastAsia"/>
          <w:color w:val="auto"/>
        </w:rPr>
        <w:t>社会用水审计组织应具备独立的法人资格，具备开展用水数据检测分析的</w:t>
      </w:r>
      <w:r>
        <w:rPr>
          <w:rFonts w:hint="eastAsia"/>
          <w:color w:val="auto"/>
          <w:lang w:val="en-US" w:eastAsia="zh-CN"/>
        </w:rPr>
        <w:t>设施设备和专业技能</w:t>
      </w:r>
      <w:r>
        <w:rPr>
          <w:rFonts w:hint="eastAsia"/>
          <w:color w:val="auto"/>
        </w:rPr>
        <w:t>，用水审计人员应具备相应的专业技术能力，保证审计过程客观、公正，确保审计结果真实、客观、准确，并对用水单位的信息负有保密义务。</w:t>
      </w:r>
    </w:p>
    <w:p w14:paraId="4AE384A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rPr>
      </w:pPr>
      <w:r>
        <w:rPr>
          <w:rFonts w:hint="eastAsia"/>
          <w:color w:val="auto"/>
        </w:rPr>
        <w:t>用水审计完成后，应当编制用水审计报告，并报上级具有管理权限的水行政主管部门及住房城乡建设部门审核。</w:t>
      </w:r>
    </w:p>
    <w:p w14:paraId="406E22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rPr>
      </w:pPr>
      <w:r>
        <w:rPr>
          <w:rFonts w:hint="eastAsia"/>
          <w:color w:val="auto"/>
        </w:rPr>
        <w:t>水行政主管部门会同住房城乡建设部门根据用水审计报告出具用水审计结论通知书，并及时送达</w:t>
      </w:r>
      <w:r>
        <w:rPr>
          <w:rFonts w:hint="eastAsia"/>
          <w:color w:val="auto"/>
          <w:lang w:val="en-US" w:eastAsia="zh-CN"/>
        </w:rPr>
        <w:t>被审计单位</w:t>
      </w:r>
      <w:r>
        <w:rPr>
          <w:rFonts w:hint="eastAsia"/>
          <w:color w:val="auto"/>
        </w:rPr>
        <w:t>。</w:t>
      </w:r>
    </w:p>
    <w:p w14:paraId="1D0A975A">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r>
        <w:rPr>
          <w:rFonts w:hint="eastAsia"/>
          <w:color w:val="auto"/>
        </w:rPr>
        <w:t>用水单位应当按照用水审计结论通知书要求，制定问题整改方案，并在规定的期限内完成整改任务；整改任务完成后，应及时将整改情况反馈</w:t>
      </w:r>
      <w:r>
        <w:rPr>
          <w:rFonts w:hint="eastAsia"/>
          <w:color w:val="auto"/>
          <w:lang w:val="en-US" w:eastAsia="zh-CN"/>
        </w:rPr>
        <w:t>实施单位</w:t>
      </w:r>
      <w:r>
        <w:rPr>
          <w:rFonts w:hint="eastAsia"/>
          <w:color w:val="auto"/>
        </w:rPr>
        <w:t>。</w:t>
      </w:r>
    </w:p>
    <w:p w14:paraId="49D7E1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eastAsia="楷体_GB2312"/>
          <w:color w:val="auto"/>
        </w:rPr>
      </w:pPr>
      <w:r>
        <w:rPr>
          <w:rFonts w:hint="eastAsia" w:ascii="楷体_GB2312" w:eastAsia="楷体_GB2312"/>
          <w:color w:val="auto"/>
        </w:rPr>
        <w:t>（三）部门监督管理</w:t>
      </w:r>
    </w:p>
    <w:p w14:paraId="2F13D3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rPr>
      </w:pPr>
      <w:r>
        <w:rPr>
          <w:rFonts w:hint="eastAsia"/>
          <w:color w:val="auto"/>
        </w:rPr>
        <w:t>水行政主管部门组织牵头，住房城乡建设部门配合履行监管职能，</w:t>
      </w:r>
      <w:r>
        <w:rPr>
          <w:rFonts w:hint="eastAsia"/>
          <w:color w:val="auto"/>
          <w:lang w:val="en-US" w:eastAsia="zh-CN"/>
        </w:rPr>
        <w:t>对审计中</w:t>
      </w:r>
      <w:r>
        <w:rPr>
          <w:rFonts w:hint="eastAsia"/>
          <w:color w:val="auto"/>
        </w:rPr>
        <w:t>发现问题及时指导，对不按规定要求整改</w:t>
      </w:r>
      <w:bookmarkStart w:id="1" w:name="_GoBack"/>
      <w:bookmarkEnd w:id="1"/>
      <w:r>
        <w:rPr>
          <w:rFonts w:hint="eastAsia"/>
          <w:color w:val="auto"/>
        </w:rPr>
        <w:t>或整改不到位的用水单位依法追责。</w:t>
      </w:r>
    </w:p>
    <w:p w14:paraId="2DA8AA9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六、其他</w:t>
      </w:r>
    </w:p>
    <w:p w14:paraId="3AA4E9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本方案由市水行政主管部门负责解释。</w:t>
      </w:r>
    </w:p>
    <w:p w14:paraId="63ADF93D">
      <w:pPr>
        <w:pStyle w:val="18"/>
        <w:rPr>
          <w:rFonts w:hint="eastAsia"/>
          <w:color w:val="000000" w:themeColor="text1"/>
          <w14:textFill>
            <w14:solidFill>
              <w14:schemeClr w14:val="tx1"/>
            </w14:solidFill>
          </w14:textFill>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519" w:bottom="1440" w:left="1519" w:header="851" w:footer="227" w:gutter="0"/>
      <w:paperSrc/>
      <w:cols w:space="0" w:num="1"/>
      <w:rtlGutter w:val="0"/>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0DC9B">
    <w:pPr>
      <w:snapToGrid w:val="0"/>
      <w:ind w:firstLine="560"/>
      <w:jc w:val="right"/>
      <w:rPr>
        <w:rFonts w:hint="eastAsia"/>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r>
      <w:rPr>
        <w:rFonts w:hint="eastAsia"/>
        <w:sz w:val="28"/>
        <w:szCs w:val="28"/>
      </w:rPr>
      <w:t>—</w:t>
    </w:r>
  </w:p>
  <w:p w14:paraId="6006F6C2">
    <w:pPr>
      <w:pStyle w:val="4"/>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9B730">
    <w:pPr>
      <w:snapToGrid w:val="0"/>
      <w:ind w:firstLine="0" w:firstLineChars="0"/>
      <w:jc w:val="left"/>
      <w:rPr>
        <w:rFonts w:hint="eastAsia"/>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t>—</w:t>
    </w:r>
  </w:p>
  <w:p w14:paraId="7A72B3B9">
    <w:pPr>
      <w:pStyle w:val="4"/>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07325">
    <w:pPr>
      <w:pStyle w:val="4"/>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95DAE">
    <w:pPr>
      <w:pStyle w:val="5"/>
      <w:pBdr>
        <w:bottom w:val="none" w:color="auto" w:sz="0" w:space="0"/>
      </w:pBdr>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B3412">
    <w:pPr>
      <w:pStyle w:val="5"/>
      <w:pBdr>
        <w:bottom w:val="none" w:color="auto" w:sz="0" w:space="0"/>
      </w:pBdr>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A6F78">
    <w:pPr>
      <w:pStyle w:val="5"/>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D57"/>
    <w:rsid w:val="00007DEF"/>
    <w:rsid w:val="00012BAE"/>
    <w:rsid w:val="00022561"/>
    <w:rsid w:val="000234D6"/>
    <w:rsid w:val="000350BF"/>
    <w:rsid w:val="00042702"/>
    <w:rsid w:val="00042B1F"/>
    <w:rsid w:val="0005179F"/>
    <w:rsid w:val="00055122"/>
    <w:rsid w:val="00067DD7"/>
    <w:rsid w:val="000848F9"/>
    <w:rsid w:val="000A2D9D"/>
    <w:rsid w:val="000A2EDB"/>
    <w:rsid w:val="000A3C9C"/>
    <w:rsid w:val="000B342D"/>
    <w:rsid w:val="000B6674"/>
    <w:rsid w:val="000C0C4D"/>
    <w:rsid w:val="000C1402"/>
    <w:rsid w:val="000C324C"/>
    <w:rsid w:val="000D03B9"/>
    <w:rsid w:val="000D0A93"/>
    <w:rsid w:val="000D11F4"/>
    <w:rsid w:val="000E00B6"/>
    <w:rsid w:val="0010189A"/>
    <w:rsid w:val="00121A50"/>
    <w:rsid w:val="001241D2"/>
    <w:rsid w:val="001260C1"/>
    <w:rsid w:val="001353A7"/>
    <w:rsid w:val="0013552F"/>
    <w:rsid w:val="00135C19"/>
    <w:rsid w:val="00140F66"/>
    <w:rsid w:val="001430EE"/>
    <w:rsid w:val="00146D97"/>
    <w:rsid w:val="00151430"/>
    <w:rsid w:val="001514E1"/>
    <w:rsid w:val="00151B94"/>
    <w:rsid w:val="00153FF4"/>
    <w:rsid w:val="00156BD7"/>
    <w:rsid w:val="00161035"/>
    <w:rsid w:val="001640F4"/>
    <w:rsid w:val="0017212C"/>
    <w:rsid w:val="00172DFF"/>
    <w:rsid w:val="0017607F"/>
    <w:rsid w:val="00176BC4"/>
    <w:rsid w:val="00180521"/>
    <w:rsid w:val="00192F70"/>
    <w:rsid w:val="00195E36"/>
    <w:rsid w:val="001C03E3"/>
    <w:rsid w:val="001D3409"/>
    <w:rsid w:val="001D3525"/>
    <w:rsid w:val="00200CAE"/>
    <w:rsid w:val="002111B1"/>
    <w:rsid w:val="002112FB"/>
    <w:rsid w:val="00220FA2"/>
    <w:rsid w:val="002245FB"/>
    <w:rsid w:val="00246C68"/>
    <w:rsid w:val="00255DA4"/>
    <w:rsid w:val="00296BBF"/>
    <w:rsid w:val="002A553C"/>
    <w:rsid w:val="002A5725"/>
    <w:rsid w:val="002A718E"/>
    <w:rsid w:val="002B3587"/>
    <w:rsid w:val="002B74D0"/>
    <w:rsid w:val="002B7876"/>
    <w:rsid w:val="002C1CD3"/>
    <w:rsid w:val="002C4B68"/>
    <w:rsid w:val="002D6603"/>
    <w:rsid w:val="002E4EEE"/>
    <w:rsid w:val="002E5BD6"/>
    <w:rsid w:val="002F0B0E"/>
    <w:rsid w:val="003107A8"/>
    <w:rsid w:val="00315EBB"/>
    <w:rsid w:val="00317CCC"/>
    <w:rsid w:val="00331CE2"/>
    <w:rsid w:val="003449AD"/>
    <w:rsid w:val="00345CD5"/>
    <w:rsid w:val="00346B54"/>
    <w:rsid w:val="00354493"/>
    <w:rsid w:val="003573D0"/>
    <w:rsid w:val="003623C7"/>
    <w:rsid w:val="0036350B"/>
    <w:rsid w:val="003636AB"/>
    <w:rsid w:val="00364182"/>
    <w:rsid w:val="003703FF"/>
    <w:rsid w:val="00376C4C"/>
    <w:rsid w:val="003842EB"/>
    <w:rsid w:val="00385FBB"/>
    <w:rsid w:val="003B31ED"/>
    <w:rsid w:val="003B6585"/>
    <w:rsid w:val="003E1C49"/>
    <w:rsid w:val="003F069F"/>
    <w:rsid w:val="003F6BCA"/>
    <w:rsid w:val="00400F98"/>
    <w:rsid w:val="00404B14"/>
    <w:rsid w:val="00413843"/>
    <w:rsid w:val="004138E2"/>
    <w:rsid w:val="004169C3"/>
    <w:rsid w:val="004536E6"/>
    <w:rsid w:val="00454E66"/>
    <w:rsid w:val="00466943"/>
    <w:rsid w:val="00482E87"/>
    <w:rsid w:val="00487F6B"/>
    <w:rsid w:val="004A10EF"/>
    <w:rsid w:val="004B38C9"/>
    <w:rsid w:val="004B48ED"/>
    <w:rsid w:val="004B4F6A"/>
    <w:rsid w:val="004B7D0A"/>
    <w:rsid w:val="004C329F"/>
    <w:rsid w:val="004C7AE3"/>
    <w:rsid w:val="004D4EB2"/>
    <w:rsid w:val="004D5E5F"/>
    <w:rsid w:val="004E304A"/>
    <w:rsid w:val="004E60EB"/>
    <w:rsid w:val="004E7F7F"/>
    <w:rsid w:val="004F37B5"/>
    <w:rsid w:val="00501EA8"/>
    <w:rsid w:val="00502AB3"/>
    <w:rsid w:val="005052E9"/>
    <w:rsid w:val="00520018"/>
    <w:rsid w:val="00521015"/>
    <w:rsid w:val="00521CB5"/>
    <w:rsid w:val="00521D15"/>
    <w:rsid w:val="005238B3"/>
    <w:rsid w:val="00533168"/>
    <w:rsid w:val="00535D88"/>
    <w:rsid w:val="00541FAB"/>
    <w:rsid w:val="00543479"/>
    <w:rsid w:val="00546E5D"/>
    <w:rsid w:val="005504EB"/>
    <w:rsid w:val="00596FFB"/>
    <w:rsid w:val="005D7A51"/>
    <w:rsid w:val="005E0DB1"/>
    <w:rsid w:val="005F50EC"/>
    <w:rsid w:val="005F7086"/>
    <w:rsid w:val="00606B25"/>
    <w:rsid w:val="00607F7B"/>
    <w:rsid w:val="006135F6"/>
    <w:rsid w:val="00617496"/>
    <w:rsid w:val="00633371"/>
    <w:rsid w:val="00635A5E"/>
    <w:rsid w:val="006411EE"/>
    <w:rsid w:val="00642AB3"/>
    <w:rsid w:val="00643923"/>
    <w:rsid w:val="00644091"/>
    <w:rsid w:val="00655967"/>
    <w:rsid w:val="006631EE"/>
    <w:rsid w:val="00676E1B"/>
    <w:rsid w:val="006C12E3"/>
    <w:rsid w:val="006C73EC"/>
    <w:rsid w:val="006D205B"/>
    <w:rsid w:val="006E118D"/>
    <w:rsid w:val="006E76BE"/>
    <w:rsid w:val="006F6F44"/>
    <w:rsid w:val="00701962"/>
    <w:rsid w:val="00702E8D"/>
    <w:rsid w:val="00707BDF"/>
    <w:rsid w:val="00717468"/>
    <w:rsid w:val="00727BD1"/>
    <w:rsid w:val="00745ACB"/>
    <w:rsid w:val="007476B4"/>
    <w:rsid w:val="00753A6F"/>
    <w:rsid w:val="0076317C"/>
    <w:rsid w:val="00763384"/>
    <w:rsid w:val="00777D6C"/>
    <w:rsid w:val="00785D1E"/>
    <w:rsid w:val="007909C2"/>
    <w:rsid w:val="007B0717"/>
    <w:rsid w:val="007B6E4B"/>
    <w:rsid w:val="007C31C4"/>
    <w:rsid w:val="007E06BC"/>
    <w:rsid w:val="007E49D9"/>
    <w:rsid w:val="007F48AC"/>
    <w:rsid w:val="008011FF"/>
    <w:rsid w:val="00811609"/>
    <w:rsid w:val="0081403E"/>
    <w:rsid w:val="00815AA6"/>
    <w:rsid w:val="008202D3"/>
    <w:rsid w:val="00824D48"/>
    <w:rsid w:val="00826238"/>
    <w:rsid w:val="008307E3"/>
    <w:rsid w:val="008341A8"/>
    <w:rsid w:val="00847107"/>
    <w:rsid w:val="00857057"/>
    <w:rsid w:val="0087775F"/>
    <w:rsid w:val="008856F3"/>
    <w:rsid w:val="00887B63"/>
    <w:rsid w:val="00887F30"/>
    <w:rsid w:val="00897009"/>
    <w:rsid w:val="008A7E4E"/>
    <w:rsid w:val="008C58B8"/>
    <w:rsid w:val="008D365C"/>
    <w:rsid w:val="008E47A8"/>
    <w:rsid w:val="008E5E03"/>
    <w:rsid w:val="008F223B"/>
    <w:rsid w:val="008F387A"/>
    <w:rsid w:val="008F3C0B"/>
    <w:rsid w:val="008F4CC2"/>
    <w:rsid w:val="00901562"/>
    <w:rsid w:val="00923EA6"/>
    <w:rsid w:val="0092513E"/>
    <w:rsid w:val="00932D1F"/>
    <w:rsid w:val="009343DE"/>
    <w:rsid w:val="00956497"/>
    <w:rsid w:val="00981546"/>
    <w:rsid w:val="00986C4E"/>
    <w:rsid w:val="00995926"/>
    <w:rsid w:val="009A2D3A"/>
    <w:rsid w:val="009B0F06"/>
    <w:rsid w:val="009B1834"/>
    <w:rsid w:val="009C1998"/>
    <w:rsid w:val="009D0953"/>
    <w:rsid w:val="009D7651"/>
    <w:rsid w:val="00A04878"/>
    <w:rsid w:val="00A10EFF"/>
    <w:rsid w:val="00A12A5C"/>
    <w:rsid w:val="00A17FEA"/>
    <w:rsid w:val="00A245D0"/>
    <w:rsid w:val="00A308FA"/>
    <w:rsid w:val="00A32D22"/>
    <w:rsid w:val="00A401B4"/>
    <w:rsid w:val="00A51792"/>
    <w:rsid w:val="00A5549C"/>
    <w:rsid w:val="00A571A9"/>
    <w:rsid w:val="00A71BAD"/>
    <w:rsid w:val="00A805E8"/>
    <w:rsid w:val="00A94F12"/>
    <w:rsid w:val="00A95D9A"/>
    <w:rsid w:val="00AA2356"/>
    <w:rsid w:val="00AA2422"/>
    <w:rsid w:val="00AA45AB"/>
    <w:rsid w:val="00AB69A2"/>
    <w:rsid w:val="00AB73B8"/>
    <w:rsid w:val="00AD1FA8"/>
    <w:rsid w:val="00AD6542"/>
    <w:rsid w:val="00AE1EEF"/>
    <w:rsid w:val="00AE2A1F"/>
    <w:rsid w:val="00B10AFB"/>
    <w:rsid w:val="00B17D3B"/>
    <w:rsid w:val="00B22751"/>
    <w:rsid w:val="00B23E0F"/>
    <w:rsid w:val="00B26236"/>
    <w:rsid w:val="00B308C2"/>
    <w:rsid w:val="00B52748"/>
    <w:rsid w:val="00B54E80"/>
    <w:rsid w:val="00B70709"/>
    <w:rsid w:val="00B92C68"/>
    <w:rsid w:val="00B95CDD"/>
    <w:rsid w:val="00BA664D"/>
    <w:rsid w:val="00BA7118"/>
    <w:rsid w:val="00BC0E0B"/>
    <w:rsid w:val="00BC1DBE"/>
    <w:rsid w:val="00BC5D5D"/>
    <w:rsid w:val="00BD08C6"/>
    <w:rsid w:val="00BE4AB9"/>
    <w:rsid w:val="00BE525C"/>
    <w:rsid w:val="00BF69DF"/>
    <w:rsid w:val="00C114C7"/>
    <w:rsid w:val="00C30662"/>
    <w:rsid w:val="00C465BB"/>
    <w:rsid w:val="00C51617"/>
    <w:rsid w:val="00C55D4F"/>
    <w:rsid w:val="00C573A8"/>
    <w:rsid w:val="00C57E38"/>
    <w:rsid w:val="00C63FB5"/>
    <w:rsid w:val="00C71865"/>
    <w:rsid w:val="00C71AC7"/>
    <w:rsid w:val="00C970D2"/>
    <w:rsid w:val="00CB17C7"/>
    <w:rsid w:val="00CB3146"/>
    <w:rsid w:val="00CB3ADB"/>
    <w:rsid w:val="00CC3F8B"/>
    <w:rsid w:val="00CE07A3"/>
    <w:rsid w:val="00CE4315"/>
    <w:rsid w:val="00CF2C29"/>
    <w:rsid w:val="00CF7BF1"/>
    <w:rsid w:val="00D05F4D"/>
    <w:rsid w:val="00D06F78"/>
    <w:rsid w:val="00D23070"/>
    <w:rsid w:val="00D267A2"/>
    <w:rsid w:val="00D42597"/>
    <w:rsid w:val="00D44C3C"/>
    <w:rsid w:val="00D56D5A"/>
    <w:rsid w:val="00D60D57"/>
    <w:rsid w:val="00D62B90"/>
    <w:rsid w:val="00D668FC"/>
    <w:rsid w:val="00D835E9"/>
    <w:rsid w:val="00D9107B"/>
    <w:rsid w:val="00D94EAF"/>
    <w:rsid w:val="00DA59BE"/>
    <w:rsid w:val="00DA7AB7"/>
    <w:rsid w:val="00DB18B1"/>
    <w:rsid w:val="00DC1B7C"/>
    <w:rsid w:val="00DC6BE7"/>
    <w:rsid w:val="00DC78A4"/>
    <w:rsid w:val="00DD284F"/>
    <w:rsid w:val="00DD29F2"/>
    <w:rsid w:val="00DD3559"/>
    <w:rsid w:val="00DD44E9"/>
    <w:rsid w:val="00DE372C"/>
    <w:rsid w:val="00DE4A56"/>
    <w:rsid w:val="00DE5428"/>
    <w:rsid w:val="00DF0A93"/>
    <w:rsid w:val="00DF35DA"/>
    <w:rsid w:val="00E16B5D"/>
    <w:rsid w:val="00E17884"/>
    <w:rsid w:val="00E25616"/>
    <w:rsid w:val="00E515A7"/>
    <w:rsid w:val="00E522B8"/>
    <w:rsid w:val="00E622C7"/>
    <w:rsid w:val="00E62F09"/>
    <w:rsid w:val="00E67DE1"/>
    <w:rsid w:val="00E74B57"/>
    <w:rsid w:val="00E840CE"/>
    <w:rsid w:val="00E90EEE"/>
    <w:rsid w:val="00E94F43"/>
    <w:rsid w:val="00EA5052"/>
    <w:rsid w:val="00EC1A75"/>
    <w:rsid w:val="00EE2793"/>
    <w:rsid w:val="00EE5865"/>
    <w:rsid w:val="00F05C9E"/>
    <w:rsid w:val="00F208C6"/>
    <w:rsid w:val="00F307E1"/>
    <w:rsid w:val="00F370B9"/>
    <w:rsid w:val="00F44D56"/>
    <w:rsid w:val="00F557E0"/>
    <w:rsid w:val="00F864E1"/>
    <w:rsid w:val="00FA14B3"/>
    <w:rsid w:val="00FA481A"/>
    <w:rsid w:val="00FA7D2D"/>
    <w:rsid w:val="00FB6590"/>
    <w:rsid w:val="00FB6874"/>
    <w:rsid w:val="00FB7219"/>
    <w:rsid w:val="00FE2A10"/>
    <w:rsid w:val="00FF79A0"/>
    <w:rsid w:val="03103BAE"/>
    <w:rsid w:val="03443858"/>
    <w:rsid w:val="036A59B4"/>
    <w:rsid w:val="04FA68C4"/>
    <w:rsid w:val="05634469"/>
    <w:rsid w:val="05793C8D"/>
    <w:rsid w:val="0661744D"/>
    <w:rsid w:val="06976AC0"/>
    <w:rsid w:val="09992B4F"/>
    <w:rsid w:val="09E71B0D"/>
    <w:rsid w:val="09EC66EE"/>
    <w:rsid w:val="0AA74DF8"/>
    <w:rsid w:val="0AE47DFA"/>
    <w:rsid w:val="0B071D3B"/>
    <w:rsid w:val="0B073AE9"/>
    <w:rsid w:val="0B4B1C27"/>
    <w:rsid w:val="0BFC1173"/>
    <w:rsid w:val="0C210B2D"/>
    <w:rsid w:val="0CDD71F7"/>
    <w:rsid w:val="0D470B14"/>
    <w:rsid w:val="0E15476E"/>
    <w:rsid w:val="109127D2"/>
    <w:rsid w:val="10BE733F"/>
    <w:rsid w:val="10F62635"/>
    <w:rsid w:val="11803D9B"/>
    <w:rsid w:val="11D42790"/>
    <w:rsid w:val="120C7C36"/>
    <w:rsid w:val="126E269F"/>
    <w:rsid w:val="13411EEC"/>
    <w:rsid w:val="143C2A55"/>
    <w:rsid w:val="14860174"/>
    <w:rsid w:val="154F308C"/>
    <w:rsid w:val="157F52EF"/>
    <w:rsid w:val="17471E3D"/>
    <w:rsid w:val="19E5593D"/>
    <w:rsid w:val="1AA749A0"/>
    <w:rsid w:val="1CDD0B4D"/>
    <w:rsid w:val="1E164317"/>
    <w:rsid w:val="1EDC047F"/>
    <w:rsid w:val="206F5F60"/>
    <w:rsid w:val="217575A6"/>
    <w:rsid w:val="21957C48"/>
    <w:rsid w:val="221072CF"/>
    <w:rsid w:val="223B434C"/>
    <w:rsid w:val="224B5175"/>
    <w:rsid w:val="22595437"/>
    <w:rsid w:val="22C75BE0"/>
    <w:rsid w:val="22F97D63"/>
    <w:rsid w:val="235F43AF"/>
    <w:rsid w:val="23A3664D"/>
    <w:rsid w:val="23FE0DD8"/>
    <w:rsid w:val="24207C9D"/>
    <w:rsid w:val="242D4A2F"/>
    <w:rsid w:val="24DB1E16"/>
    <w:rsid w:val="26AD18EB"/>
    <w:rsid w:val="26C8461C"/>
    <w:rsid w:val="27DC037F"/>
    <w:rsid w:val="29564161"/>
    <w:rsid w:val="2A3C1140"/>
    <w:rsid w:val="2A5F0DF4"/>
    <w:rsid w:val="2A7C2741"/>
    <w:rsid w:val="2AD16DE9"/>
    <w:rsid w:val="2BC5112A"/>
    <w:rsid w:val="2C5C383D"/>
    <w:rsid w:val="2CB74F17"/>
    <w:rsid w:val="2CC413E2"/>
    <w:rsid w:val="2CF56090"/>
    <w:rsid w:val="2CF73379"/>
    <w:rsid w:val="2D8A6187"/>
    <w:rsid w:val="2DDE64D3"/>
    <w:rsid w:val="2E2E2FB7"/>
    <w:rsid w:val="2F5A7DDB"/>
    <w:rsid w:val="2F994DA8"/>
    <w:rsid w:val="316118F5"/>
    <w:rsid w:val="320A3ECE"/>
    <w:rsid w:val="32470AEB"/>
    <w:rsid w:val="3251196A"/>
    <w:rsid w:val="330E1609"/>
    <w:rsid w:val="334E7C57"/>
    <w:rsid w:val="34515C51"/>
    <w:rsid w:val="345968B4"/>
    <w:rsid w:val="35303AB8"/>
    <w:rsid w:val="35956011"/>
    <w:rsid w:val="369D33CF"/>
    <w:rsid w:val="37034E5D"/>
    <w:rsid w:val="37180CA8"/>
    <w:rsid w:val="372C0BFE"/>
    <w:rsid w:val="378D51F2"/>
    <w:rsid w:val="395C35C6"/>
    <w:rsid w:val="39FD5F33"/>
    <w:rsid w:val="3A372822"/>
    <w:rsid w:val="3A7206CF"/>
    <w:rsid w:val="3B4200A1"/>
    <w:rsid w:val="3B5878C5"/>
    <w:rsid w:val="3BCE7B87"/>
    <w:rsid w:val="3C9C5ED7"/>
    <w:rsid w:val="3D5A2124"/>
    <w:rsid w:val="3D78737B"/>
    <w:rsid w:val="3D8E75CE"/>
    <w:rsid w:val="3EF67B21"/>
    <w:rsid w:val="3EF9316D"/>
    <w:rsid w:val="3FB83028"/>
    <w:rsid w:val="3FC03C8B"/>
    <w:rsid w:val="3FEB51AC"/>
    <w:rsid w:val="400022D9"/>
    <w:rsid w:val="408B24EB"/>
    <w:rsid w:val="40BA692C"/>
    <w:rsid w:val="41662610"/>
    <w:rsid w:val="419D4ED4"/>
    <w:rsid w:val="42470693"/>
    <w:rsid w:val="428349F2"/>
    <w:rsid w:val="432D7889"/>
    <w:rsid w:val="432F1853"/>
    <w:rsid w:val="43761230"/>
    <w:rsid w:val="45863281"/>
    <w:rsid w:val="458F65D9"/>
    <w:rsid w:val="46050649"/>
    <w:rsid w:val="46230DFA"/>
    <w:rsid w:val="46236D21"/>
    <w:rsid w:val="469F45FA"/>
    <w:rsid w:val="4764253A"/>
    <w:rsid w:val="48BB7037"/>
    <w:rsid w:val="4908245F"/>
    <w:rsid w:val="4977185E"/>
    <w:rsid w:val="4A2F46E1"/>
    <w:rsid w:val="4A7364C9"/>
    <w:rsid w:val="4B1D6435"/>
    <w:rsid w:val="4BF076A6"/>
    <w:rsid w:val="4C3158E1"/>
    <w:rsid w:val="4C5E0AB3"/>
    <w:rsid w:val="4D986247"/>
    <w:rsid w:val="4E704ACE"/>
    <w:rsid w:val="4FD2386F"/>
    <w:rsid w:val="50DB42B0"/>
    <w:rsid w:val="50DB6B76"/>
    <w:rsid w:val="51C23892"/>
    <w:rsid w:val="51CB5D4E"/>
    <w:rsid w:val="52F25F96"/>
    <w:rsid w:val="535A6478"/>
    <w:rsid w:val="54232D0E"/>
    <w:rsid w:val="556101D6"/>
    <w:rsid w:val="556A671B"/>
    <w:rsid w:val="576F1DC6"/>
    <w:rsid w:val="577235CD"/>
    <w:rsid w:val="57A95AEC"/>
    <w:rsid w:val="580F1057"/>
    <w:rsid w:val="581D1822"/>
    <w:rsid w:val="584B2834"/>
    <w:rsid w:val="58B303D9"/>
    <w:rsid w:val="58D04AE7"/>
    <w:rsid w:val="5A273691"/>
    <w:rsid w:val="5A533C21"/>
    <w:rsid w:val="5A8738CB"/>
    <w:rsid w:val="5CFD6966"/>
    <w:rsid w:val="5D6F036D"/>
    <w:rsid w:val="5DC866D4"/>
    <w:rsid w:val="5E3646E2"/>
    <w:rsid w:val="5F697A43"/>
    <w:rsid w:val="60B66CB8"/>
    <w:rsid w:val="615633F5"/>
    <w:rsid w:val="62D91574"/>
    <w:rsid w:val="644F5459"/>
    <w:rsid w:val="67801DCE"/>
    <w:rsid w:val="67A755AC"/>
    <w:rsid w:val="67A94E81"/>
    <w:rsid w:val="693E3CEF"/>
    <w:rsid w:val="69531548"/>
    <w:rsid w:val="6A5B7B8A"/>
    <w:rsid w:val="6D010238"/>
    <w:rsid w:val="6D042B59"/>
    <w:rsid w:val="6EA75E92"/>
    <w:rsid w:val="6F433E0D"/>
    <w:rsid w:val="703D6AAE"/>
    <w:rsid w:val="70495D5B"/>
    <w:rsid w:val="70D53553"/>
    <w:rsid w:val="70D867D7"/>
    <w:rsid w:val="71CD31F6"/>
    <w:rsid w:val="71ED1927"/>
    <w:rsid w:val="722D66AE"/>
    <w:rsid w:val="735A1725"/>
    <w:rsid w:val="735E04C8"/>
    <w:rsid w:val="75425340"/>
    <w:rsid w:val="78FE2B52"/>
    <w:rsid w:val="79CC7F63"/>
    <w:rsid w:val="7B377AE0"/>
    <w:rsid w:val="7C574A54"/>
    <w:rsid w:val="7CE63364"/>
    <w:rsid w:val="7D6438CC"/>
    <w:rsid w:val="7DEC556A"/>
    <w:rsid w:val="7E1F77F3"/>
    <w:rsid w:val="7EE60311"/>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640" w:firstLineChars="200"/>
      <w:jc w:val="both"/>
    </w:pPr>
    <w:rPr>
      <w:rFonts w:ascii="仿宋_GB2312" w:eastAsia="仿宋_GB2312" w:hAnsiTheme="minorHAnsi" w:cstheme="minorBidi"/>
      <w:kern w:val="2"/>
      <w:sz w:val="32"/>
      <w:szCs w:val="32"/>
      <w:lang w:val="en-US" w:eastAsia="zh-CN" w:bidi="ar-SA"/>
    </w:rPr>
  </w:style>
  <w:style w:type="paragraph" w:styleId="2">
    <w:name w:val="heading 1"/>
    <w:basedOn w:val="1"/>
    <w:next w:val="1"/>
    <w:qFormat/>
    <w:uiPriority w:val="0"/>
    <w:pPr>
      <w:keepNext/>
      <w:keepLines/>
      <w:spacing w:line="560" w:lineRule="exact"/>
      <w:outlineLvl w:val="0"/>
    </w:pPr>
    <w:rPr>
      <w:rFonts w:eastAsia="方正小标宋简体"/>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unhideWhenUsed/>
    <w:qFormat/>
    <w:uiPriority w:val="99"/>
    <w:pPr>
      <w:jc w:val="left"/>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3"/>
    <w:next w:val="3"/>
    <w:link w:val="22"/>
    <w:semiHidden/>
    <w:unhideWhenUsed/>
    <w:qFormat/>
    <w:uiPriority w:val="99"/>
    <w:rPr>
      <w:b/>
      <w:bCs/>
    </w:rPr>
  </w:style>
  <w:style w:type="character" w:styleId="10">
    <w:name w:val="Strong"/>
    <w:basedOn w:val="9"/>
    <w:qFormat/>
    <w:uiPriority w:val="22"/>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paragraph" w:styleId="14">
    <w:name w:val="List Paragraph"/>
    <w:basedOn w:val="1"/>
    <w:qFormat/>
    <w:uiPriority w:val="34"/>
    <w:pPr>
      <w:ind w:firstLine="420"/>
    </w:pPr>
  </w:style>
  <w:style w:type="character" w:customStyle="1" w:styleId="15">
    <w:name w:val="明显参考1"/>
    <w:basedOn w:val="9"/>
    <w:qFormat/>
    <w:uiPriority w:val="32"/>
    <w:rPr>
      <w:rFonts w:eastAsia="楷体"/>
      <w:bCs/>
      <w:smallCaps/>
      <w:color w:val="4472C4" w:themeColor="accent1"/>
      <w:spacing w:val="5"/>
      <w:sz w:val="24"/>
      <w14:textFill>
        <w14:solidFill>
          <w14:schemeClr w14:val="accent1"/>
        </w14:solidFill>
      </w14:textFill>
    </w:rPr>
  </w:style>
  <w:style w:type="paragraph" w:customStyle="1" w:styleId="16">
    <w:name w:val="正文内容"/>
    <w:basedOn w:val="1"/>
    <w:link w:val="17"/>
    <w:qFormat/>
    <w:uiPriority w:val="0"/>
    <w:pPr>
      <w:spacing w:line="580" w:lineRule="exact"/>
      <w:textAlignment w:val="center"/>
    </w:pPr>
    <w:rPr>
      <w:rFonts w:hAnsi="宋体" w:cs="宋体"/>
    </w:rPr>
  </w:style>
  <w:style w:type="character" w:customStyle="1" w:styleId="17">
    <w:name w:val="正文内容 字符"/>
    <w:basedOn w:val="9"/>
    <w:link w:val="16"/>
    <w:qFormat/>
    <w:uiPriority w:val="0"/>
    <w:rPr>
      <w:rFonts w:ascii="仿宋_GB2312" w:hAnsi="宋体" w:eastAsia="仿宋_GB2312" w:cs="宋体"/>
      <w:sz w:val="32"/>
      <w:szCs w:val="32"/>
    </w:rPr>
  </w:style>
  <w:style w:type="paragraph" w:customStyle="1" w:styleId="18">
    <w:name w:val="参考条例"/>
    <w:basedOn w:val="1"/>
    <w:link w:val="19"/>
    <w:qFormat/>
    <w:uiPriority w:val="0"/>
    <w:pPr>
      <w:spacing w:line="440" w:lineRule="exact"/>
      <w:ind w:firstLine="480"/>
    </w:pPr>
    <w:rPr>
      <w:color w:val="0000FF"/>
      <w:sz w:val="24"/>
    </w:rPr>
  </w:style>
  <w:style w:type="character" w:customStyle="1" w:styleId="19">
    <w:name w:val="参考条例 字符"/>
    <w:basedOn w:val="9"/>
    <w:link w:val="18"/>
    <w:qFormat/>
    <w:uiPriority w:val="0"/>
    <w:rPr>
      <w:rFonts w:ascii="仿宋_GB2312" w:eastAsia="仿宋_GB2312"/>
      <w:color w:val="0000FF"/>
      <w:kern w:val="2"/>
      <w:sz w:val="24"/>
      <w:szCs w:val="32"/>
    </w:rPr>
  </w:style>
  <w:style w:type="paragraph" w:customStyle="1" w:styleId="20">
    <w:name w:val="修订1"/>
    <w:hidden/>
    <w:unhideWhenUsed/>
    <w:qFormat/>
    <w:uiPriority w:val="99"/>
    <w:rPr>
      <w:rFonts w:eastAsia="宋体" w:asciiTheme="minorHAnsi" w:hAnsiTheme="minorHAnsi" w:cstheme="minorBidi"/>
      <w:kern w:val="2"/>
      <w:sz w:val="27"/>
      <w:szCs w:val="22"/>
      <w:lang w:val="en-US" w:eastAsia="zh-CN" w:bidi="ar-SA"/>
    </w:rPr>
  </w:style>
  <w:style w:type="character" w:customStyle="1" w:styleId="21">
    <w:name w:val="批注文字 字符"/>
    <w:basedOn w:val="9"/>
    <w:link w:val="3"/>
    <w:qFormat/>
    <w:uiPriority w:val="99"/>
    <w:rPr>
      <w:rFonts w:ascii="仿宋_GB2312" w:eastAsia="仿宋_GB2312"/>
      <w:kern w:val="2"/>
      <w:sz w:val="32"/>
      <w:szCs w:val="32"/>
    </w:rPr>
  </w:style>
  <w:style w:type="character" w:customStyle="1" w:styleId="22">
    <w:name w:val="批注主题 字符"/>
    <w:basedOn w:val="21"/>
    <w:link w:val="7"/>
    <w:semiHidden/>
    <w:qFormat/>
    <w:uiPriority w:val="99"/>
    <w:rPr>
      <w:rFonts w:ascii="仿宋_GB2312" w:eastAsia="仿宋_GB2312"/>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E10B6-9959-4030-8C00-EE1311A5A538}">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1208</Words>
  <Characters>1225</Characters>
  <Lines>2</Lines>
  <Paragraphs>30</Paragraphs>
  <TotalTime>16</TotalTime>
  <ScaleCrop>false</ScaleCrop>
  <LinksUpToDate>false</LinksUpToDate>
  <CharactersWithSpaces>1225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2025-12-31T10:33:00Z</dcterms:created>
  <dc:creator>ylLiang</dc:creator>
  <cp:lastModifiedBy>谭孔荣</cp:lastModifiedBy>
  <cp:lastPrinted>2025-12-31T09:41:00Z</cp:lastPrinted>
  <dcterms:modified xsi:type="dcterms:W3CDTF">2026-01-05T08:03:27Z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eyJoZGlkIjoiZTU4M2Q5ZmUwODNjNDI5NjcxZjc4MzM5NWJmOWIyMTgiLCJ1c2VySWQiOiIxNDQ2Njc1MzkwIn0=</vt:lpwstr>
  </property>
  <property fmtid="{D5CDD505-2E9C-101B-9397-08002B2CF9AE}" pid="3" name="KSOProductBuildVer">
    <vt:lpwstr>2052-12.1.0.24034</vt:lpwstr>
  </property>
  <property fmtid="{D5CDD505-2E9C-101B-9397-08002B2CF9AE}" pid="4" name="ICV">
    <vt:lpwstr>6403B01A3DAC484B89B56B58490A2E27_13</vt:lpwstr>
  </property>
</Properties>
</file>